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81EED" w14:textId="77777777" w:rsidR="003C53EE" w:rsidRPr="00194D76" w:rsidRDefault="003C53EE" w:rsidP="00194D76">
      <w:pPr>
        <w:spacing w:after="0" w:line="240" w:lineRule="auto"/>
        <w:rPr>
          <w:rFonts w:ascii="Lato" w:hAnsi="Lato"/>
          <w:b/>
          <w:bCs/>
          <w:sz w:val="28"/>
          <w:szCs w:val="28"/>
          <w:shd w:val="clear" w:color="auto" w:fill="FFFFFF"/>
        </w:rPr>
      </w:pPr>
      <w:r w:rsidRPr="00194D76">
        <w:rPr>
          <w:rFonts w:ascii="Lato" w:hAnsi="Lato"/>
          <w:b/>
          <w:bCs/>
          <w:sz w:val="28"/>
          <w:szCs w:val="28"/>
          <w:shd w:val="clear" w:color="auto" w:fill="FFFFFF"/>
        </w:rPr>
        <w:t>Timothy C. Huffmyer</w:t>
      </w:r>
    </w:p>
    <w:p w14:paraId="16072E46" w14:textId="4B654564" w:rsidR="003C53EE" w:rsidRPr="00194D76" w:rsidRDefault="00110358" w:rsidP="00194D76">
      <w:pPr>
        <w:spacing w:after="0" w:line="240" w:lineRule="auto"/>
        <w:rPr>
          <w:rFonts w:ascii="Lato" w:hAnsi="Lato"/>
          <w:b/>
          <w:bCs/>
          <w:sz w:val="28"/>
          <w:szCs w:val="28"/>
          <w:shd w:val="clear" w:color="auto" w:fill="FFFFFF"/>
        </w:rPr>
      </w:pPr>
      <w:r w:rsidRPr="00194D76">
        <w:rPr>
          <w:rFonts w:ascii="Lato" w:hAnsi="Lato"/>
          <w:b/>
          <w:bCs/>
          <w:sz w:val="28"/>
          <w:szCs w:val="28"/>
          <w:shd w:val="clear" w:color="auto" w:fill="FFFFFF"/>
        </w:rPr>
        <w:t xml:space="preserve">President and </w:t>
      </w:r>
      <w:r w:rsidR="003C53EE" w:rsidRPr="00194D76">
        <w:rPr>
          <w:rFonts w:ascii="Lato" w:hAnsi="Lato"/>
          <w:b/>
          <w:bCs/>
          <w:sz w:val="28"/>
          <w:szCs w:val="28"/>
          <w:shd w:val="clear" w:color="auto" w:fill="FFFFFF"/>
        </w:rPr>
        <w:t>Chief Executive Officer</w:t>
      </w:r>
    </w:p>
    <w:p w14:paraId="514C01CF" w14:textId="77777777" w:rsidR="003C53EE" w:rsidRPr="00194D76" w:rsidRDefault="003C53EE">
      <w:pPr>
        <w:rPr>
          <w:rFonts w:ascii="Lato" w:hAnsi="Lato"/>
          <w:color w:val="242D3D"/>
          <w:shd w:val="clear" w:color="auto" w:fill="FFFFFF"/>
        </w:rPr>
      </w:pPr>
    </w:p>
    <w:p w14:paraId="60B3B1BC" w14:textId="538F4703" w:rsidR="00FC68D9" w:rsidRPr="00AC6F56" w:rsidRDefault="00FC68D9" w:rsidP="00DB524A">
      <w:pPr>
        <w:spacing w:before="240" w:line="334" w:lineRule="auto"/>
        <w:jc w:val="both"/>
        <w:rPr>
          <w:rFonts w:ascii="Lato" w:hAnsi="Lato"/>
          <w:color w:val="242D3D"/>
          <w:shd w:val="clear" w:color="auto" w:fill="FFFFFF"/>
        </w:rPr>
      </w:pPr>
      <w:r w:rsidRPr="00AC6F56">
        <w:rPr>
          <w:rFonts w:ascii="Lato" w:hAnsi="Lato"/>
          <w:color w:val="242D3D"/>
          <w:shd w:val="clear" w:color="auto" w:fill="FFFFFF"/>
        </w:rPr>
        <w:t>Tim serves as the Company’s President and Chief Executive Officer</w:t>
      </w:r>
      <w:r w:rsidR="006B3FA5">
        <w:rPr>
          <w:rFonts w:ascii="Lato" w:hAnsi="Lato"/>
          <w:color w:val="242D3D"/>
          <w:shd w:val="clear" w:color="auto" w:fill="FFFFFF"/>
        </w:rPr>
        <w:t xml:space="preserve"> and is a member of the Board of Directors. </w:t>
      </w:r>
      <w:r w:rsidRPr="00AC6F56">
        <w:rPr>
          <w:rFonts w:ascii="Lato" w:hAnsi="Lato"/>
          <w:color w:val="242D3D"/>
          <w:shd w:val="clear" w:color="auto" w:fill="FFFFFF"/>
        </w:rPr>
        <w:t xml:space="preserve"> Prior to assuming his current role </w:t>
      </w:r>
      <w:r w:rsidR="006B3FA5">
        <w:rPr>
          <w:rFonts w:ascii="Lato" w:hAnsi="Lato"/>
          <w:color w:val="242D3D"/>
          <w:shd w:val="clear" w:color="auto" w:fill="FFFFFF"/>
        </w:rPr>
        <w:t xml:space="preserve">as CEO </w:t>
      </w:r>
      <w:r w:rsidR="00966996">
        <w:rPr>
          <w:rFonts w:ascii="Lato" w:hAnsi="Lato"/>
          <w:color w:val="242D3D"/>
          <w:shd w:val="clear" w:color="auto" w:fill="FFFFFF"/>
        </w:rPr>
        <w:t xml:space="preserve">beginning April </w:t>
      </w:r>
      <w:r w:rsidRPr="00AC6F56">
        <w:rPr>
          <w:rFonts w:ascii="Lato" w:hAnsi="Lato"/>
          <w:color w:val="242D3D"/>
          <w:shd w:val="clear" w:color="auto" w:fill="FFFFFF"/>
        </w:rPr>
        <w:t xml:space="preserve">2026, he served </w:t>
      </w:r>
      <w:r w:rsidR="00966996" w:rsidRPr="00AC6F56">
        <w:rPr>
          <w:rFonts w:ascii="Lato" w:hAnsi="Lato"/>
          <w:color w:val="242D3D"/>
          <w:shd w:val="clear" w:color="auto" w:fill="FFFFFF"/>
        </w:rPr>
        <w:t xml:space="preserve">from June 2025 </w:t>
      </w:r>
      <w:r w:rsidR="00966996">
        <w:rPr>
          <w:rFonts w:ascii="Lato" w:hAnsi="Lato"/>
          <w:color w:val="242D3D"/>
          <w:shd w:val="clear" w:color="auto" w:fill="FFFFFF"/>
        </w:rPr>
        <w:t xml:space="preserve">through March 2026 </w:t>
      </w:r>
      <w:r w:rsidRPr="00AC6F56">
        <w:rPr>
          <w:rFonts w:ascii="Lato" w:hAnsi="Lato"/>
          <w:color w:val="242D3D"/>
          <w:shd w:val="clear" w:color="auto" w:fill="FFFFFF"/>
        </w:rPr>
        <w:t xml:space="preserve">as our Chief Operating Officer, Chief Financial Officer and Treasurer, overseeing core operational and financial responsibilities, including key strategic initiatives and ongoing transformation efforts. Prior to rejoining Smith Micro, from September 2021 through June 2025, </w:t>
      </w:r>
      <w:r>
        <w:rPr>
          <w:rFonts w:ascii="Lato" w:hAnsi="Lato"/>
          <w:color w:val="242D3D"/>
          <w:shd w:val="clear" w:color="auto" w:fill="FFFFFF"/>
        </w:rPr>
        <w:t xml:space="preserve">Tim </w:t>
      </w:r>
      <w:r w:rsidRPr="00AC6F56">
        <w:rPr>
          <w:rFonts w:ascii="Lato" w:hAnsi="Lato"/>
          <w:color w:val="242D3D"/>
          <w:shd w:val="clear" w:color="auto" w:fill="FFFFFF"/>
        </w:rPr>
        <w:t xml:space="preserve">served as Chief Financial Officer of Urgent.ly Inc. (Nasdaq: ULY), a mobile assistance software company focused on roadside assistance. </w:t>
      </w:r>
      <w:r w:rsidR="009F41E5">
        <w:rPr>
          <w:rFonts w:ascii="Lato" w:hAnsi="Lato"/>
          <w:color w:val="242D3D"/>
          <w:shd w:val="clear" w:color="auto" w:fill="FFFFFF"/>
        </w:rPr>
        <w:t>Before</w:t>
      </w:r>
      <w:r w:rsidRPr="00AC6F56">
        <w:rPr>
          <w:rFonts w:ascii="Lato" w:hAnsi="Lato"/>
          <w:color w:val="242D3D"/>
          <w:shd w:val="clear" w:color="auto" w:fill="FFFFFF"/>
        </w:rPr>
        <w:t xml:space="preserve"> joining Urgent.ly, </w:t>
      </w:r>
      <w:r>
        <w:rPr>
          <w:rFonts w:ascii="Lato" w:hAnsi="Lato"/>
          <w:color w:val="242D3D"/>
          <w:shd w:val="clear" w:color="auto" w:fill="FFFFFF"/>
        </w:rPr>
        <w:t xml:space="preserve">Tim </w:t>
      </w:r>
      <w:r w:rsidR="00404EB1">
        <w:rPr>
          <w:rFonts w:ascii="Lato" w:hAnsi="Lato"/>
          <w:color w:val="242D3D"/>
          <w:shd w:val="clear" w:color="auto" w:fill="FFFFFF"/>
        </w:rPr>
        <w:t xml:space="preserve">previously </w:t>
      </w:r>
      <w:r w:rsidRPr="00AC6F56">
        <w:rPr>
          <w:rFonts w:ascii="Lato" w:hAnsi="Lato"/>
          <w:color w:val="242D3D"/>
          <w:shd w:val="clear" w:color="auto" w:fill="FFFFFF"/>
        </w:rPr>
        <w:t xml:space="preserve">served as Smith Micro’s Chief Financial Officer from June 2017 through September 2021.  Earlier in his career, </w:t>
      </w:r>
      <w:r w:rsidR="009F41E5">
        <w:rPr>
          <w:rFonts w:ascii="Lato" w:hAnsi="Lato"/>
          <w:color w:val="242D3D"/>
          <w:shd w:val="clear" w:color="auto" w:fill="FFFFFF"/>
        </w:rPr>
        <w:t>he</w:t>
      </w:r>
      <w:r w:rsidRPr="00AC6F56">
        <w:rPr>
          <w:rFonts w:ascii="Lato" w:hAnsi="Lato"/>
          <w:color w:val="242D3D"/>
          <w:shd w:val="clear" w:color="auto" w:fill="FFFFFF"/>
        </w:rPr>
        <w:t xml:space="preserve"> served in various senior positions at Black Box Corporation (at that time a publicly traded company), an IT solutions company, from January 2008 to June 2017, including Vice President, Chief Financial Officer and Treasurer, and Director of Finance. Throughout his career, </w:t>
      </w:r>
      <w:r>
        <w:rPr>
          <w:rFonts w:ascii="Lato" w:hAnsi="Lato"/>
          <w:color w:val="242D3D"/>
          <w:shd w:val="clear" w:color="auto" w:fill="FFFFFF"/>
        </w:rPr>
        <w:t xml:space="preserve">Tim </w:t>
      </w:r>
      <w:r w:rsidRPr="00AC6F56">
        <w:rPr>
          <w:rFonts w:ascii="Lato" w:hAnsi="Lato"/>
          <w:color w:val="242D3D"/>
          <w:shd w:val="clear" w:color="auto" w:fill="FFFFFF"/>
        </w:rPr>
        <w:t xml:space="preserve">has participated in complex debt and equity financing arrangements, more than thirty mergers, acquisitions and divestitures, and successfully partnered with executive leadership and boards to achieve operational cost alignments and other business objectives. </w:t>
      </w:r>
      <w:r>
        <w:rPr>
          <w:rFonts w:ascii="Lato" w:hAnsi="Lato"/>
          <w:color w:val="242D3D"/>
          <w:shd w:val="clear" w:color="auto" w:fill="FFFFFF"/>
        </w:rPr>
        <w:t xml:space="preserve">Tim </w:t>
      </w:r>
      <w:r w:rsidRPr="00AC6F56">
        <w:rPr>
          <w:rFonts w:ascii="Lato" w:hAnsi="Lato"/>
          <w:color w:val="242D3D"/>
          <w:shd w:val="clear" w:color="auto" w:fill="FFFFFF"/>
        </w:rPr>
        <w:t xml:space="preserve">earned a Bachelor of Arts degree in Accounting from Michigan State University.  </w:t>
      </w:r>
    </w:p>
    <w:p w14:paraId="2688BEEE" w14:textId="77777777" w:rsidR="00FC68D9" w:rsidRPr="00194D76" w:rsidRDefault="00FC68D9" w:rsidP="00194D76">
      <w:pPr>
        <w:jc w:val="both"/>
        <w:rPr>
          <w:sz w:val="32"/>
          <w:szCs w:val="32"/>
        </w:rPr>
      </w:pPr>
    </w:p>
    <w:sectPr w:rsidR="00FC68D9" w:rsidRPr="00194D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E15A5" w14:textId="77777777" w:rsidR="007B1F22" w:rsidRDefault="007B1F22" w:rsidP="003C53EE">
      <w:pPr>
        <w:spacing w:after="0" w:line="240" w:lineRule="auto"/>
      </w:pPr>
      <w:r>
        <w:separator/>
      </w:r>
    </w:p>
  </w:endnote>
  <w:endnote w:type="continuationSeparator" w:id="0">
    <w:p w14:paraId="23250145" w14:textId="77777777" w:rsidR="007B1F22" w:rsidRDefault="007B1F22" w:rsidP="003C5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Lato">
    <w:panose1 w:val="020F0502020204030203"/>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880AD" w14:textId="77777777" w:rsidR="007B1F22" w:rsidRDefault="007B1F22" w:rsidP="003C53EE">
      <w:pPr>
        <w:spacing w:after="0" w:line="240" w:lineRule="auto"/>
      </w:pPr>
      <w:r>
        <w:separator/>
      </w:r>
    </w:p>
  </w:footnote>
  <w:footnote w:type="continuationSeparator" w:id="0">
    <w:p w14:paraId="3BA6B759" w14:textId="77777777" w:rsidR="007B1F22" w:rsidRDefault="007B1F22" w:rsidP="003C53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2C"/>
    <w:rsid w:val="00020FA2"/>
    <w:rsid w:val="00110358"/>
    <w:rsid w:val="00160F47"/>
    <w:rsid w:val="00194D76"/>
    <w:rsid w:val="001C0D0E"/>
    <w:rsid w:val="001F1686"/>
    <w:rsid w:val="001F6764"/>
    <w:rsid w:val="00217D22"/>
    <w:rsid w:val="00294C0B"/>
    <w:rsid w:val="002E3D80"/>
    <w:rsid w:val="00306C81"/>
    <w:rsid w:val="00336214"/>
    <w:rsid w:val="00396A7A"/>
    <w:rsid w:val="003C2042"/>
    <w:rsid w:val="003C53EE"/>
    <w:rsid w:val="003C71F5"/>
    <w:rsid w:val="00404EB1"/>
    <w:rsid w:val="005141C0"/>
    <w:rsid w:val="005B347E"/>
    <w:rsid w:val="006B3FA5"/>
    <w:rsid w:val="0077592C"/>
    <w:rsid w:val="007B1F22"/>
    <w:rsid w:val="007E1E52"/>
    <w:rsid w:val="007E43CC"/>
    <w:rsid w:val="00966996"/>
    <w:rsid w:val="009F41E5"/>
    <w:rsid w:val="009F7403"/>
    <w:rsid w:val="00A44409"/>
    <w:rsid w:val="00AC6F56"/>
    <w:rsid w:val="00C54C5C"/>
    <w:rsid w:val="00CF7140"/>
    <w:rsid w:val="00D21779"/>
    <w:rsid w:val="00D3142D"/>
    <w:rsid w:val="00D60C3D"/>
    <w:rsid w:val="00D95298"/>
    <w:rsid w:val="00DB524A"/>
    <w:rsid w:val="00DE4C8D"/>
    <w:rsid w:val="00E50377"/>
    <w:rsid w:val="00E55767"/>
    <w:rsid w:val="00E80F4D"/>
    <w:rsid w:val="00F50600"/>
    <w:rsid w:val="00FC68D9"/>
    <w:rsid w:val="00FF5F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23722"/>
  <w15:chartTrackingRefBased/>
  <w15:docId w15:val="{36C96DA7-FB0C-1F4F-9AFF-8B0918F48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59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59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59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59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59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59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59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59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59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59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59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59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59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59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59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59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59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592C"/>
    <w:rPr>
      <w:rFonts w:eastAsiaTheme="majorEastAsia" w:cstheme="majorBidi"/>
      <w:color w:val="272727" w:themeColor="text1" w:themeTint="D8"/>
    </w:rPr>
  </w:style>
  <w:style w:type="paragraph" w:styleId="Title">
    <w:name w:val="Title"/>
    <w:basedOn w:val="Normal"/>
    <w:next w:val="Normal"/>
    <w:link w:val="TitleChar"/>
    <w:uiPriority w:val="10"/>
    <w:qFormat/>
    <w:rsid w:val="007759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9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59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59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592C"/>
    <w:pPr>
      <w:spacing w:before="160"/>
      <w:jc w:val="center"/>
    </w:pPr>
    <w:rPr>
      <w:i/>
      <w:iCs/>
      <w:color w:val="404040" w:themeColor="text1" w:themeTint="BF"/>
    </w:rPr>
  </w:style>
  <w:style w:type="character" w:customStyle="1" w:styleId="QuoteChar">
    <w:name w:val="Quote Char"/>
    <w:basedOn w:val="DefaultParagraphFont"/>
    <w:link w:val="Quote"/>
    <w:uiPriority w:val="29"/>
    <w:rsid w:val="0077592C"/>
    <w:rPr>
      <w:i/>
      <w:iCs/>
      <w:color w:val="404040" w:themeColor="text1" w:themeTint="BF"/>
    </w:rPr>
  </w:style>
  <w:style w:type="paragraph" w:styleId="ListParagraph">
    <w:name w:val="List Paragraph"/>
    <w:basedOn w:val="Normal"/>
    <w:uiPriority w:val="34"/>
    <w:qFormat/>
    <w:rsid w:val="0077592C"/>
    <w:pPr>
      <w:ind w:left="720"/>
      <w:contextualSpacing/>
    </w:pPr>
  </w:style>
  <w:style w:type="character" w:styleId="IntenseEmphasis">
    <w:name w:val="Intense Emphasis"/>
    <w:basedOn w:val="DefaultParagraphFont"/>
    <w:uiPriority w:val="21"/>
    <w:qFormat/>
    <w:rsid w:val="0077592C"/>
    <w:rPr>
      <w:i/>
      <w:iCs/>
      <w:color w:val="0F4761" w:themeColor="accent1" w:themeShade="BF"/>
    </w:rPr>
  </w:style>
  <w:style w:type="paragraph" w:styleId="IntenseQuote">
    <w:name w:val="Intense Quote"/>
    <w:basedOn w:val="Normal"/>
    <w:next w:val="Normal"/>
    <w:link w:val="IntenseQuoteChar"/>
    <w:uiPriority w:val="30"/>
    <w:qFormat/>
    <w:rsid w:val="007759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592C"/>
    <w:rPr>
      <w:i/>
      <w:iCs/>
      <w:color w:val="0F4761" w:themeColor="accent1" w:themeShade="BF"/>
    </w:rPr>
  </w:style>
  <w:style w:type="character" w:styleId="IntenseReference">
    <w:name w:val="Intense Reference"/>
    <w:basedOn w:val="DefaultParagraphFont"/>
    <w:uiPriority w:val="32"/>
    <w:qFormat/>
    <w:rsid w:val="0077592C"/>
    <w:rPr>
      <w:b/>
      <w:bCs/>
      <w:smallCaps/>
      <w:color w:val="0F4761" w:themeColor="accent1" w:themeShade="BF"/>
      <w:spacing w:val="5"/>
    </w:rPr>
  </w:style>
  <w:style w:type="paragraph" w:styleId="Revision">
    <w:name w:val="Revision"/>
    <w:hidden/>
    <w:uiPriority w:val="99"/>
    <w:semiHidden/>
    <w:rsid w:val="007E1E52"/>
    <w:pPr>
      <w:spacing w:after="0" w:line="240" w:lineRule="auto"/>
    </w:pPr>
  </w:style>
  <w:style w:type="character" w:styleId="CommentReference">
    <w:name w:val="annotation reference"/>
    <w:basedOn w:val="DefaultParagraphFont"/>
    <w:unhideWhenUsed/>
    <w:rsid w:val="00E50377"/>
    <w:rPr>
      <w:sz w:val="16"/>
      <w:szCs w:val="16"/>
    </w:rPr>
  </w:style>
  <w:style w:type="paragraph" w:styleId="CommentText">
    <w:name w:val="annotation text"/>
    <w:basedOn w:val="Normal"/>
    <w:link w:val="CommentTextChar"/>
    <w:unhideWhenUsed/>
    <w:rsid w:val="00E50377"/>
    <w:pPr>
      <w:spacing w:line="240" w:lineRule="auto"/>
    </w:pPr>
    <w:rPr>
      <w:sz w:val="20"/>
      <w:szCs w:val="20"/>
    </w:rPr>
  </w:style>
  <w:style w:type="character" w:customStyle="1" w:styleId="CommentTextChar">
    <w:name w:val="Comment Text Char"/>
    <w:basedOn w:val="DefaultParagraphFont"/>
    <w:link w:val="CommentText"/>
    <w:rsid w:val="00E50377"/>
    <w:rPr>
      <w:sz w:val="20"/>
      <w:szCs w:val="20"/>
    </w:rPr>
  </w:style>
  <w:style w:type="paragraph" w:styleId="CommentSubject">
    <w:name w:val="annotation subject"/>
    <w:basedOn w:val="CommentText"/>
    <w:next w:val="CommentText"/>
    <w:link w:val="CommentSubjectChar"/>
    <w:uiPriority w:val="99"/>
    <w:semiHidden/>
    <w:unhideWhenUsed/>
    <w:rsid w:val="00E50377"/>
    <w:rPr>
      <w:b/>
      <w:bCs/>
    </w:rPr>
  </w:style>
  <w:style w:type="character" w:customStyle="1" w:styleId="CommentSubjectChar">
    <w:name w:val="Comment Subject Char"/>
    <w:basedOn w:val="CommentTextChar"/>
    <w:link w:val="CommentSubject"/>
    <w:uiPriority w:val="99"/>
    <w:semiHidden/>
    <w:rsid w:val="00E50377"/>
    <w:rPr>
      <w:b/>
      <w:bCs/>
      <w:sz w:val="20"/>
      <w:szCs w:val="20"/>
    </w:rPr>
  </w:style>
  <w:style w:type="paragraph" w:styleId="Header">
    <w:name w:val="header"/>
    <w:basedOn w:val="Normal"/>
    <w:link w:val="HeaderChar"/>
    <w:uiPriority w:val="99"/>
    <w:unhideWhenUsed/>
    <w:rsid w:val="003C53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53EE"/>
  </w:style>
  <w:style w:type="paragraph" w:styleId="Footer">
    <w:name w:val="footer"/>
    <w:basedOn w:val="Normal"/>
    <w:link w:val="FooterChar"/>
    <w:uiPriority w:val="99"/>
    <w:unhideWhenUsed/>
    <w:rsid w:val="003C53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53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1258</Characters>
  <Application>Microsoft Office Word</Application>
  <DocSecurity>0</DocSecurity>
  <Lines>20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 Maeda</dc:creator>
  <cp:keywords/>
  <dc:description/>
  <cp:lastModifiedBy>Kat Maeda</cp:lastModifiedBy>
  <cp:revision>2</cp:revision>
  <dcterms:created xsi:type="dcterms:W3CDTF">2026-05-27T16:48:00Z</dcterms:created>
  <dcterms:modified xsi:type="dcterms:W3CDTF">2026-05-27T16:48:00Z</dcterms:modified>
</cp:coreProperties>
</file>